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36" w:rsidRDefault="008C6036" w:rsidP="008C6036">
      <w:pPr>
        <w:jc w:val="center"/>
        <w:rPr>
          <w:b/>
          <w:sz w:val="36"/>
          <w:szCs w:val="36"/>
        </w:rPr>
      </w:pPr>
    </w:p>
    <w:p w:rsidR="008C6036" w:rsidRDefault="008C6036" w:rsidP="008C6036">
      <w:pPr>
        <w:jc w:val="center"/>
        <w:rPr>
          <w:b/>
          <w:sz w:val="36"/>
          <w:szCs w:val="36"/>
        </w:rPr>
      </w:pPr>
    </w:p>
    <w:p w:rsidR="008C6036" w:rsidRDefault="008C6036" w:rsidP="008C6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Памятинского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8C6036" w:rsidRDefault="008C6036" w:rsidP="008C6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8C6036" w:rsidRDefault="008C6036" w:rsidP="008C6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C6036" w:rsidRDefault="008C6036" w:rsidP="008C6036">
      <w:pPr>
        <w:jc w:val="center"/>
        <w:rPr>
          <w:b/>
          <w:sz w:val="36"/>
          <w:szCs w:val="36"/>
        </w:rPr>
      </w:pPr>
    </w:p>
    <w:p w:rsidR="008C6036" w:rsidRDefault="008C6036" w:rsidP="008C603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8C6036" w:rsidRDefault="008C6036" w:rsidP="008C6036">
      <w:pPr>
        <w:jc w:val="center"/>
        <w:rPr>
          <w:b/>
          <w:sz w:val="52"/>
          <w:szCs w:val="52"/>
        </w:rPr>
      </w:pPr>
    </w:p>
    <w:p w:rsidR="008C6036" w:rsidRDefault="008C6036" w:rsidP="008C6036">
      <w:pPr>
        <w:rPr>
          <w:sz w:val="28"/>
          <w:szCs w:val="28"/>
        </w:rPr>
      </w:pPr>
    </w:p>
    <w:p w:rsidR="008C6036" w:rsidRDefault="008C6036" w:rsidP="008C603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 марта 2016 года      </w:t>
      </w:r>
      <w:r>
        <w:rPr>
          <w:b/>
          <w:sz w:val="28"/>
          <w:szCs w:val="28"/>
        </w:rPr>
        <w:t>№ 13-А</w:t>
      </w:r>
    </w:p>
    <w:p w:rsidR="008C6036" w:rsidRDefault="008C6036" w:rsidP="008C603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с.Памятное</w:t>
      </w:r>
      <w:proofErr w:type="spellEnd"/>
    </w:p>
    <w:p w:rsidR="008C6036" w:rsidRDefault="008C6036" w:rsidP="008C6036">
      <w:pPr>
        <w:rPr>
          <w:sz w:val="20"/>
          <w:szCs w:val="20"/>
        </w:rPr>
      </w:pPr>
    </w:p>
    <w:p w:rsidR="008C6036" w:rsidRDefault="008C6036" w:rsidP="008C6036">
      <w:pPr>
        <w:rPr>
          <w:sz w:val="28"/>
          <w:szCs w:val="28"/>
        </w:rPr>
      </w:pPr>
    </w:p>
    <w:p w:rsidR="008C6036" w:rsidRDefault="008C6036" w:rsidP="008C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присвоении адреса земельным участкам</w:t>
      </w:r>
    </w:p>
    <w:p w:rsidR="008C6036" w:rsidRDefault="008C6036" w:rsidP="008C6036">
      <w:pPr>
        <w:jc w:val="both"/>
        <w:rPr>
          <w:b/>
          <w:sz w:val="28"/>
          <w:szCs w:val="28"/>
        </w:rPr>
      </w:pPr>
    </w:p>
    <w:p w:rsidR="008C6036" w:rsidRDefault="008C6036" w:rsidP="008C6036">
      <w:pPr>
        <w:tabs>
          <w:tab w:val="left" w:pos="2720"/>
          <w:tab w:val="center" w:pos="4677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8C6036" w:rsidRDefault="008C6036" w:rsidP="008C6036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55EE">
        <w:rPr>
          <w:sz w:val="28"/>
          <w:szCs w:val="28"/>
        </w:rPr>
        <w:t xml:space="preserve">  В соответствии </w:t>
      </w:r>
      <w:r>
        <w:rPr>
          <w:sz w:val="28"/>
          <w:szCs w:val="28"/>
        </w:rPr>
        <w:t xml:space="preserve">с Уставом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Белозерского района Курганской области, с целью упорядочения адресного хозяйства, Администрация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6036" w:rsidRDefault="008C6036" w:rsidP="008C6036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</w:p>
    <w:p w:rsidR="008C6036" w:rsidRPr="00C755EE" w:rsidRDefault="008C6036" w:rsidP="008C6036">
      <w:pPr>
        <w:tabs>
          <w:tab w:val="left" w:pos="2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6036" w:rsidRDefault="008C6036" w:rsidP="008C6036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8C6036" w:rsidRDefault="008C6036" w:rsidP="008C6036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8C6036" w:rsidRDefault="008C6036" w:rsidP="008C6036">
      <w:pPr>
        <w:tabs>
          <w:tab w:val="left" w:pos="2720"/>
          <w:tab w:val="center" w:pos="467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участкам с кадастровыми номерами: 45:02:020301:17, 45:02:020301:8, 45:02:020401:115, 45:02:020401:3, 45:02:020401:49, 45:02:020401:55, 45:02:020403:49, 45:02:020403:53 присвоить адрес: Россия, Курганская область, Белозерский район, </w:t>
      </w:r>
      <w:proofErr w:type="spellStart"/>
      <w:r>
        <w:rPr>
          <w:sz w:val="28"/>
          <w:szCs w:val="28"/>
        </w:rPr>
        <w:t>с.Памятное</w:t>
      </w:r>
      <w:proofErr w:type="spellEnd"/>
      <w:r>
        <w:rPr>
          <w:sz w:val="28"/>
          <w:szCs w:val="28"/>
        </w:rPr>
        <w:t>, в бывших границах ЗАО «Зауралье».</w:t>
      </w:r>
    </w:p>
    <w:p w:rsidR="008C6036" w:rsidRDefault="008C6036" w:rsidP="008C6036">
      <w:pPr>
        <w:tabs>
          <w:tab w:val="left" w:pos="2720"/>
          <w:tab w:val="center" w:pos="4677"/>
        </w:tabs>
        <w:ind w:left="360"/>
        <w:jc w:val="both"/>
        <w:rPr>
          <w:sz w:val="28"/>
          <w:szCs w:val="28"/>
        </w:rPr>
      </w:pPr>
    </w:p>
    <w:p w:rsidR="008C6036" w:rsidRDefault="008C6036" w:rsidP="008C6036">
      <w:pPr>
        <w:tabs>
          <w:tab w:val="left" w:pos="2720"/>
          <w:tab w:val="center" w:pos="4677"/>
        </w:tabs>
        <w:jc w:val="both"/>
      </w:pPr>
    </w:p>
    <w:p w:rsidR="008C6036" w:rsidRDefault="008C6036" w:rsidP="008C6036">
      <w:pPr>
        <w:tabs>
          <w:tab w:val="left" w:pos="2720"/>
          <w:tab w:val="center" w:pos="4677"/>
        </w:tabs>
        <w:jc w:val="both"/>
      </w:pPr>
    </w:p>
    <w:p w:rsidR="008C6036" w:rsidRDefault="008C6036" w:rsidP="008C6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Т.А. Радченко</w:t>
      </w:r>
    </w:p>
    <w:p w:rsidR="008C6036" w:rsidRDefault="008C6036" w:rsidP="008C6036">
      <w:pPr>
        <w:jc w:val="center"/>
        <w:rPr>
          <w:b/>
          <w:sz w:val="36"/>
          <w:szCs w:val="36"/>
        </w:rPr>
      </w:pPr>
    </w:p>
    <w:p w:rsidR="00976903" w:rsidRPr="00035A7A" w:rsidRDefault="00976903" w:rsidP="00035A7A"/>
    <w:sectPr w:rsidR="00976903" w:rsidRPr="0003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98"/>
    <w:rsid w:val="00035A7A"/>
    <w:rsid w:val="001233E5"/>
    <w:rsid w:val="005037C9"/>
    <w:rsid w:val="00507C49"/>
    <w:rsid w:val="006601B2"/>
    <w:rsid w:val="00761B7B"/>
    <w:rsid w:val="008C6036"/>
    <w:rsid w:val="008E5FC8"/>
    <w:rsid w:val="00976903"/>
    <w:rsid w:val="00995FD1"/>
    <w:rsid w:val="009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B7EB-ADAF-4393-B778-F08E851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37C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E5FC8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8E5FC8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2016-10-26T06:07:00Z</dcterms:created>
  <dcterms:modified xsi:type="dcterms:W3CDTF">2016-10-26T06:24:00Z</dcterms:modified>
</cp:coreProperties>
</file>